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4"/>
        <w:tblW w:w="5293" w:type="pct"/>
        <w:tblLook w:val="0600" w:firstRow="0" w:lastRow="0" w:firstColumn="0" w:lastColumn="0" w:noHBand="1" w:noVBand="1"/>
      </w:tblPr>
      <w:tblGrid>
        <w:gridCol w:w="10804"/>
      </w:tblGrid>
      <w:tr w:rsidR="00EE4657" w:rsidRPr="00F1643D" w:rsidTr="00366E83">
        <w:trPr>
          <w:trHeight w:val="527"/>
        </w:trPr>
        <w:tc>
          <w:tcPr>
            <w:tcW w:w="4972" w:type="pct"/>
            <w:hideMark/>
          </w:tcPr>
          <w:p w:rsidR="00EE4657" w:rsidRPr="00A625F7" w:rsidRDefault="00EE4657" w:rsidP="00C140C6">
            <w:pPr>
              <w:rPr>
                <w:rFonts w:eastAsia="Times New Roman" w:cs="Arial"/>
                <w:color w:val="333333"/>
                <w:szCs w:val="17"/>
                <w:lang w:eastAsia="cs-CZ"/>
              </w:rPr>
            </w:pPr>
            <w:r>
              <w:rPr>
                <w:rFonts w:eastAsia="Times New Roman" w:cs="Arial"/>
                <w:color w:val="333333"/>
                <w:szCs w:val="17"/>
                <w:lang w:eastAsia="cs-CZ"/>
              </w:rPr>
              <w:t>V tomto čísle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mi dovolte krátké připomenutí </w:t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nastávajícího </w:t>
            </w:r>
            <w:proofErr w:type="gram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15ti</w:t>
            </w:r>
            <w:proofErr w:type="gram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letého výročí úmrtí </w:t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našeho velice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významného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stružineckého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rodáka.</w:t>
            </w:r>
          </w:p>
        </w:tc>
      </w:tr>
      <w:tr w:rsidR="00EE4657" w:rsidRPr="00F1643D" w:rsidTr="00366E83">
        <w:trPr>
          <w:trHeight w:val="12845"/>
        </w:trPr>
        <w:tc>
          <w:tcPr>
            <w:tcW w:w="4972" w:type="pct"/>
            <w:hideMark/>
          </w:tcPr>
          <w:p w:rsidR="00EE4657" w:rsidRPr="00A625F7" w:rsidRDefault="00EE4657" w:rsidP="00C140C6">
            <w:pPr>
              <w:rPr>
                <w:rFonts w:eastAsia="Times New Roman" w:cs="Arial"/>
                <w:color w:val="333333"/>
                <w:szCs w:val="17"/>
                <w:lang w:eastAsia="cs-CZ"/>
              </w:rPr>
            </w:pP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Jedete-li Stružincem do Košťálova, míjíte asi dvě stovky metrů před bývalou textilní fabrikou p Kučery stavení čp. 171. V přestavěné chalupě se zde 25. října 1919, rok po skončení Velké války, narodil Oldřich Oplt. V kronice jeho sestřenice, paní Vlasty Hlouš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kové, je v povídání o něm uvedeno – „státní reprezentant ve sjezdu a taky trochu malíř“.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br/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Obé naplnil mistr měrou vrchovatou. Své lyžařské začátky na „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Podzimčáku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“, místním sjezdovém eldorádu, později i </w:t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na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sva</w:t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>zích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v okolí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Dráčova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,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Rváčova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, Popelek a Tábora </w:t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plně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zúročil až v tý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mu československých poválečných sjezdařů – reprezentantů, kde se v sezoně 1947/48 připravoval na Zimní olympijské hry ve Svatém Mořici. Ačkoliv nakonec kvalifikací tehdy neprošel pro silnou konkurenci výjimečně nadaných sjezdařů, v domácím věhlasu mu to neubralo nic; byl prakticky dosud jediným sjezdařským esem v olympijské přípravě mezi „klasiky“ lyžařské Lomnice nad Popelkou.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br/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Budoucí výtvarný profesor prosvištěl místní obecnou školou a pokračoval na měšťance v Lomnici. Zimní sport, zvláště prožitky ze sjezdařského mládí, má významnou roli v mistrově pio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nýrské i pozdní tvorbě. Zejména bílé krajiny prosycené sněhem mají duši sportovcovu – výraznou, syrovou a výmluvnou. Žádné kudrlinky, ani stopa po líbivosti a přikrašlování ve prospěch byznysu.</w:t>
            </w:r>
          </w:p>
          <w:p w:rsidR="00EE4657" w:rsidRPr="00A625F7" w:rsidRDefault="00EE4657" w:rsidP="00C140C6">
            <w:pPr>
              <w:rPr>
                <w:rFonts w:eastAsia="Times New Roman" w:cs="Arial"/>
                <w:color w:val="333333"/>
                <w:szCs w:val="17"/>
                <w:lang w:eastAsia="cs-CZ"/>
              </w:rPr>
            </w:pP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Leč vraťme se k předehře uměleckého života. Protektorátní roky 1941–44 strávil ve škole umění ve Zlíně, po absolutoriu v Praze studoval šest roků (1945–50) na Akademii výtvarných umění. V hloučku profesorů na akademii si intuitivně vybral Vlastimila Radu, krajově blízkého výtvarníka, spjatého s nedalekým Želez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ným Brodem, který Opltovo vyzrávání ovlivnil snad nejvíc.</w:t>
            </w:r>
          </w:p>
          <w:p w:rsidR="00EE4657" w:rsidRPr="00A625F7" w:rsidRDefault="00EE4657" w:rsidP="00C140C6">
            <w:pPr>
              <w:rPr>
                <w:rFonts w:eastAsia="Times New Roman" w:cs="Arial"/>
                <w:color w:val="333333"/>
                <w:szCs w:val="17"/>
                <w:lang w:eastAsia="cs-CZ"/>
              </w:rPr>
            </w:pP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Ještě jako aktivní lyžař Oldřich Oplt psával a kreslil fejetony do časopisu Lyžařství, maloval obrázky k metodickým statím o výuce základního i závodního lyžaření. Byl tudíž ilu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strátorem, perfektním grafikem, malířem. Drtivý podíl v jeho malířské tvorbě má krajina, následovaná zátiším a sportovními motivy.</w:t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Patřil k ojedinělým umělcům, ztvárňujícím lyžaře v jejich prostředí – na tréninku, na startu, v závodě. Výrazem byl realistou s vlastní dynamickou reflexí, podmíněnou a vyvolanou zkušeností aktivního sportovce. Nakonec předstartovní hem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 xml:space="preserve">žení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olyželých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skijáků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, čumilů a sportovních fandů na obraze Zimní radosti je výmluvně ozvláštněno řadou nezvyklých pozic a neotřelým vystižením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předsoutěžního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ruchu. Pokud se pozorně a déle díváme na postavičky závodníků, pochopíme i pojmenování obrazu lomnickými lyžařskými pamětníky a mladšími kolegy Opltovými – Pomocná ško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la. Snad trochu hanlivé, leč převelice výstižné.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br/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Mistr Oplt byl zcela jistě, jako hromada jiných malířů, bohémem. Jeho ateliér v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Libunci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, na dohled od železniční zastávky v Libuni, býval svědkem bohatýrských sešlostí přátel výtvarníků. Podle malířovy sestřenice, paní Hlouškové, panoval v ate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 xml:space="preserve">liéru nepředstavitelný bordel; muselo v něm být </w:t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totiž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útul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 xml:space="preserve">no,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bodro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a veselo. Ne nadarmo sem dojížděl z Malé Skály Josef Jíra, pochopitelně vlakem. A k sešlostem přijížděli pohovořit i pánové Komárek,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Klápště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,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Uberlai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a také mistr prken znamenajících svět, pražský herec Josef Vinklář, vášnivý to mariášník.  </w:t>
            </w:r>
          </w:p>
          <w:p w:rsidR="00EE4657" w:rsidRPr="00A625F7" w:rsidRDefault="00EE4657" w:rsidP="00C140C6">
            <w:pPr>
              <w:rPr>
                <w:rFonts w:eastAsia="Times New Roman" w:cs="Arial"/>
                <w:color w:val="333333"/>
                <w:szCs w:val="17"/>
                <w:lang w:eastAsia="cs-CZ"/>
              </w:rPr>
            </w:pP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Profesor Oplt, s kariérou sjezdaře v zádech, se nebál těžkých témat. Namalovat věr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ný portrét Emila Zátopka v běhu bez grimas a vítěz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ných gest zvládl skvěle. Jeho obří mozaika Bit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va o Sokolovo v jižním vestibulu stanice metra Florenc, odkrytá 9. května 1974 u příležitosti zahájení provozu, má rozměr 7 × 2,5 m. Přes dobovou úlohu politické agitace má půvab a unikátní zpracování.</w:t>
            </w:r>
          </w:p>
          <w:p w:rsidR="00EE4657" w:rsidRPr="00A625F7" w:rsidRDefault="00EE4657" w:rsidP="00C140C6">
            <w:pPr>
              <w:rPr>
                <w:rFonts w:eastAsia="Times New Roman" w:cs="Arial"/>
                <w:color w:val="333333"/>
                <w:szCs w:val="17"/>
                <w:lang w:eastAsia="cs-CZ"/>
              </w:rPr>
            </w:pP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Jeho dílo výrazově osciluje mezi avantgardními proudy počátku 20. století a socialistickým realismem padesátých let. V roce 1963 je akademický malíř </w:t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Oldřich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Oplt jmenován profesorem AVU a ve funkci setrvává dlouhých 23 let až do roku 1986. Třináctka je pro něj magickým numerem – v Čechách má díla ve 12 a na Slovensku v jedné galerii a samostatných výstav měl také 13. V Městském muzeu v Lomnici má  </w:t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svoji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výstavní síň. V sezoně 1979 dostává titul Zasloužilý umělec a vyznamenání Za zásluhy o výstavbu.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br/>
            </w: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Top obrazy a grafiku však zdobí jiný letopočet; po odchodu z AVU je skutečným umělcem na volné noze a maluje ve dvou ateliérech – na Vinohradech a v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Libunci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, nesvázán zakázkami a politikou. Plátna z té doby mají punc Oldřichova charakteru – byl skromným a hodným člověkem.</w:t>
            </w:r>
          </w:p>
          <w:p w:rsidR="00366E83" w:rsidRDefault="00EE4657" w:rsidP="00C140C6">
            <w:pPr>
              <w:rPr>
                <w:rFonts w:eastAsia="Times New Roman" w:cs="Arial"/>
                <w:color w:val="333333"/>
                <w:szCs w:val="17"/>
                <w:lang w:eastAsia="cs-CZ"/>
              </w:rPr>
            </w:pP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K stáru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nevynechal divácky  snad žádný sportovní podnik v Lomnici a Jičíně – skoky, závody v běhu, kombinaci, sjezdy ve </w:t>
            </w:r>
            <w:proofErr w:type="spellStart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Špindlu</w:t>
            </w:r>
            <w:proofErr w:type="spellEnd"/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a Harrachově, zápasy v tenisu. Pomenší, usměvavý človíček s hloubavým pohledem a vědoucími vráskami kolem úst a očí, na hlavě vždy bílý klobouček. Skonal v Jičíně v červnu 2001, několik měsíců před dovršením dvaaosmdesáti let.</w:t>
            </w:r>
            <w:r w:rsidRPr="00A625F7">
              <w:rPr>
                <w:rFonts w:eastAsia="Times New Roman" w:cs="Arial"/>
                <w:color w:val="333333"/>
                <w:szCs w:val="17"/>
                <w:lang w:eastAsia="cs-CZ"/>
              </w:rPr>
              <w:br/>
            </w:r>
          </w:p>
          <w:p w:rsidR="00EE4657" w:rsidRPr="00A625F7" w:rsidRDefault="00366E83" w:rsidP="00C140C6">
            <w:pPr>
              <w:rPr>
                <w:rFonts w:eastAsia="Times New Roman" w:cs="Arial"/>
                <w:color w:val="333333"/>
                <w:szCs w:val="17"/>
                <w:lang w:eastAsia="cs-CZ"/>
              </w:rPr>
            </w:pPr>
            <w:r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         </w:t>
            </w:r>
            <w:r w:rsidR="00EE4657">
              <w:rPr>
                <w:rFonts w:eastAsia="Times New Roman" w:cs="Arial"/>
                <w:color w:val="333333"/>
                <w:szCs w:val="17"/>
                <w:lang w:eastAsia="cs-CZ"/>
              </w:rPr>
              <w:t xml:space="preserve">    </w:t>
            </w:r>
            <w:r w:rsidR="00EE4657" w:rsidRPr="00A625F7">
              <w:rPr>
                <w:rFonts w:eastAsia="Times New Roman" w:cs="Arial"/>
                <w:color w:val="333333"/>
                <w:szCs w:val="17"/>
                <w:lang w:eastAsia="cs-CZ"/>
              </w:rPr>
              <w:t>S poděkováním za informace z rodinné kroniky, poskytnuté pa</w:t>
            </w:r>
            <w:r w:rsidR="00EE4657" w:rsidRPr="00A625F7">
              <w:rPr>
                <w:rFonts w:eastAsia="Times New Roman" w:cs="Arial"/>
                <w:color w:val="333333"/>
                <w:szCs w:val="17"/>
                <w:lang w:eastAsia="cs-CZ"/>
              </w:rPr>
              <w:softHyphen/>
              <w:t>ní Vlastou Hlouškovou ze Stružince.</w:t>
            </w:r>
          </w:p>
          <w:p w:rsidR="00EE4657" w:rsidRPr="00A625F7" w:rsidRDefault="00EE4657" w:rsidP="00C140C6">
            <w:pPr>
              <w:rPr>
                <w:rFonts w:eastAsia="Times New Roman" w:cs="Arial"/>
                <w:color w:val="333333"/>
                <w:szCs w:val="17"/>
                <w:lang w:eastAsia="cs-CZ"/>
              </w:rPr>
            </w:pPr>
          </w:p>
        </w:tc>
        <w:bookmarkStart w:id="0" w:name="_GoBack"/>
        <w:bookmarkEnd w:id="0"/>
      </w:tr>
    </w:tbl>
    <w:p w:rsidR="00366E83" w:rsidRDefault="00366E83" w:rsidP="00366E83">
      <w:pPr>
        <w:spacing w:after="0"/>
        <w:ind w:right="-426"/>
        <w:rPr>
          <w:b/>
          <w:szCs w:val="24"/>
        </w:rPr>
      </w:pPr>
    </w:p>
    <w:p w:rsidR="00366E83" w:rsidRDefault="00366E83" w:rsidP="00366E83">
      <w:pPr>
        <w:spacing w:after="0"/>
        <w:ind w:right="-426"/>
        <w:rPr>
          <w:b/>
          <w:szCs w:val="24"/>
        </w:rPr>
      </w:pPr>
    </w:p>
    <w:p w:rsidR="00366E83" w:rsidRDefault="00366E83" w:rsidP="00366E83">
      <w:pPr>
        <w:spacing w:after="0"/>
        <w:ind w:right="-426"/>
        <w:rPr>
          <w:b/>
          <w:szCs w:val="24"/>
        </w:rPr>
      </w:pPr>
      <w:r>
        <w:rPr>
          <w:b/>
          <w:szCs w:val="24"/>
        </w:rPr>
        <w:t xml:space="preserve">Blahopřání </w:t>
      </w:r>
    </w:p>
    <w:p w:rsidR="005C75CC" w:rsidRDefault="00366E83" w:rsidP="00366E83">
      <w:r>
        <w:rPr>
          <w:szCs w:val="24"/>
        </w:rPr>
        <w:t xml:space="preserve">V měsíci </w:t>
      </w:r>
      <w:r>
        <w:rPr>
          <w:szCs w:val="24"/>
        </w:rPr>
        <w:t>červnu</w:t>
      </w:r>
      <w:r>
        <w:rPr>
          <w:szCs w:val="24"/>
        </w:rPr>
        <w:t xml:space="preserve"> slaví svá významn</w:t>
      </w:r>
      <w:r>
        <w:rPr>
          <w:szCs w:val="24"/>
        </w:rPr>
        <w:t>á</w:t>
      </w:r>
      <w:r>
        <w:rPr>
          <w:szCs w:val="24"/>
        </w:rPr>
        <w:t xml:space="preserve"> životní výročí paní </w:t>
      </w:r>
      <w:r>
        <w:rPr>
          <w:szCs w:val="24"/>
        </w:rPr>
        <w:t>Miluše Bláhová (toho času DPS Semily) a paní Hana Hanušová</w:t>
      </w:r>
      <w:r>
        <w:rPr>
          <w:szCs w:val="24"/>
        </w:rPr>
        <w:t>, ob</w:t>
      </w:r>
      <w:r>
        <w:rPr>
          <w:szCs w:val="24"/>
        </w:rPr>
        <w:t>ě</w:t>
      </w:r>
      <w:r>
        <w:rPr>
          <w:szCs w:val="24"/>
        </w:rPr>
        <w:t xml:space="preserve"> ze Stružince.</w:t>
      </w:r>
      <w:r>
        <w:rPr>
          <w:b/>
          <w:szCs w:val="24"/>
        </w:rPr>
        <w:t xml:space="preserve">                            Srdečně blahopřejeme!</w:t>
      </w:r>
    </w:p>
    <w:sectPr w:rsidR="005C75CC" w:rsidSect="00366E83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7"/>
    <w:rsid w:val="00366E83"/>
    <w:rsid w:val="004106AC"/>
    <w:rsid w:val="005C75CC"/>
    <w:rsid w:val="00E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787D-FC28-4633-B65E-413C7C0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6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4">
    <w:name w:val="Plain Table 4"/>
    <w:basedOn w:val="Normlntabulka"/>
    <w:uiPriority w:val="44"/>
    <w:rsid w:val="00366E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2</cp:revision>
  <dcterms:created xsi:type="dcterms:W3CDTF">2016-04-04T10:53:00Z</dcterms:created>
  <dcterms:modified xsi:type="dcterms:W3CDTF">2016-06-10T12:36:00Z</dcterms:modified>
</cp:coreProperties>
</file>